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080.0" w:type="dxa"/>
        <w:jc w:val="left"/>
        <w:tblInd w:w="5485.0" w:type="dxa"/>
        <w:tblLayout w:type="fixed"/>
        <w:tblLook w:val="0400"/>
      </w:tblPr>
      <w:tblGrid>
        <w:gridCol w:w="2340"/>
        <w:gridCol w:w="1740"/>
        <w:tblGridChange w:id="0">
          <w:tblGrid>
            <w:gridCol w:w="2340"/>
            <w:gridCol w:w="174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KDI/UM/15-05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Hal 1 dari 1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Tanggal Efektif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 Revisi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19 Desember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01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101600</wp:posOffset>
                </wp:positionV>
                <wp:extent cx="5606415" cy="1381125"/>
                <wp:effectExtent b="0" l="0" r="0" t="0"/>
                <wp:wrapNone/>
                <wp:docPr id="202994890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7555" y="3094200"/>
                          <a:ext cx="559689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KEMENTERIAN KETENAGAKERJAAN REPUBLIK INDONESIA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DIREKTORAT JENDERAL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PEMBINAAN PELATIHAN VOKASI DAN PRODUKTIVITAS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BALAI PELATIHAN VOKASI DAN PRODUKTIVITAS KENDARI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Jl. D.I. Panjaitan No.226, Kota Kendari, Provinsi Sulawesi Tenggara, Telp. 082224187750 Fax 0401-390427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Website : http://www.kios3in1.net/blkkendari, e-mail : blkpemberdayaan@gmail.com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101600</wp:posOffset>
                </wp:positionV>
                <wp:extent cx="5606415" cy="1381125"/>
                <wp:effectExtent b="0" l="0" r="0" t="0"/>
                <wp:wrapNone/>
                <wp:docPr id="202994890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1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201930</wp:posOffset>
            </wp:positionV>
            <wp:extent cx="895350" cy="847090"/>
            <wp:effectExtent b="0" l="0" r="0" t="0"/>
            <wp:wrapNone/>
            <wp:docPr descr="Description: J:\LOGO Kemnaker.png" id="2029948907" name="image1.png"/>
            <a:graphic>
              <a:graphicData uri="http://schemas.openxmlformats.org/drawingml/2006/picture">
                <pic:pic>
                  <pic:nvPicPr>
                    <pic:cNvPr descr="Description: J:\LOGO Kemnaker.png" id="0" name="image1.png"/>
                    <pic:cNvPicPr preferRelativeResize="0"/>
                  </pic:nvPicPr>
                  <pic:blipFill>
                    <a:blip r:embed="rId8"/>
                    <a:srcRect b="24818" l="5214" r="2843" t="51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160"/>
          <w:tab w:val="left" w:leader="none" w:pos="27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4" w:sz="24" w:val="single"/>
        </w:pBdr>
        <w:spacing w:line="283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KEPUTUSAN KEPALA BALAI PELATIHAN VOKASI DAN PRODUKTIVITAS KENDARI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Nomor  ...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TENTANG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PEMBENTUKAN DAN PENUNJUKAN TIM PENILAI ARSIP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PADA BALAI PELATIHAN VOKASI DAN PRODUKTIVITAS KENDARI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160"/>
        </w:tabs>
        <w:spacing w:line="276" w:lineRule="auto"/>
        <w:ind w:left="2693" w:hanging="2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Menimbang</w:t>
        <w:tab/>
        <w:t xml:space="preserve">:  a. </w:t>
        <w:tab/>
        <w:t xml:space="preserve">bahwa dalam rangka penyusutan dan penyelamatan arsip di Balai Pelatihan Vokasi dan Produktivitas Kendari maka perlu dilakukan pembentukan Tim Penilai Arsip;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2160"/>
          <w:tab w:val="left" w:leader="none" w:pos="2340"/>
        </w:tabs>
        <w:spacing w:line="276" w:lineRule="auto"/>
        <w:ind w:left="269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berdasarkan pertimbangan huruf a, perlu menetapkan Surat Keputusan Kepala Balai Pelatihan Vokasi dan Produktivitas Kendari Tentang Pembentukan dan Penunjukan Tim Penilai Arsip pada Balai Pelatihan Vokasi dan Produktivitas Kendari.</w:t>
      </w:r>
    </w:p>
    <w:p w:rsidR="00000000" w:rsidDel="00000000" w:rsidP="00000000" w:rsidRDefault="00000000" w:rsidRPr="00000000" w14:paraId="00000019">
      <w:pPr>
        <w:tabs>
          <w:tab w:val="left" w:leader="none" w:pos="2160"/>
          <w:tab w:val="left" w:leader="none" w:pos="2340"/>
        </w:tabs>
        <w:spacing w:line="276" w:lineRule="auto"/>
        <w:ind w:left="269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160"/>
          <w:tab w:val="left" w:leader="none" w:pos="2340"/>
          <w:tab w:val="left" w:leader="none" w:pos="2700"/>
        </w:tabs>
        <w:spacing w:line="276" w:lineRule="auto"/>
        <w:ind w:left="2693" w:hanging="269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Mengingat</w:t>
        <w:tab/>
        <w:t xml:space="preserve">:</w:t>
        <w:tab/>
        <w:t xml:space="preserve">1. </w:t>
        <w:tab/>
        <w:t xml:space="preserve">Undang-Undang Nomor 39 Tahun 2008 tentang Kementerian Negara (Lembaran Negara Republik Indonesia Tahun 2008 Nomor 166, Tambahan Lembaran Negara Republik Indonesia Nomor 4916);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2160"/>
          <w:tab w:val="left" w:leader="none" w:pos="2340"/>
        </w:tabs>
        <w:spacing w:line="276" w:lineRule="auto"/>
        <w:ind w:left="27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Undang-Undang Nomor 43 Tahun 2009 tentang Kearsipan (Lembaran Negara Rebublik Indonesia Tahun 2009 Nomor 152, Tambahan Lembaran Negara Republik Indonesia Nomor 5071);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2160"/>
          <w:tab w:val="left" w:leader="none" w:pos="2340"/>
        </w:tabs>
        <w:spacing w:line="276" w:lineRule="auto"/>
        <w:ind w:left="27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Peraturan Presiden Nomor 95 Tahun 2020 tentang Kementerian Ketenagakerjaan (Lembaran Negara Rebublik Indonesia Tahun 2020 Nomor 213);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2160"/>
          <w:tab w:val="left" w:leader="none" w:pos="2340"/>
        </w:tabs>
        <w:spacing w:line="276" w:lineRule="auto"/>
        <w:ind w:left="27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Peraturan Pemerintah Republik Indonesia Nomor 28 Tahun 2012 tentang Pelaksanaan Undang Nomor 43 Tahun 2009 tentang Kearsipan (Tambahan Lembaran Negara Republik Indonesia Nomor 5286);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2160"/>
          <w:tab w:val="left" w:leader="none" w:pos="2340"/>
        </w:tabs>
        <w:spacing w:line="276" w:lineRule="auto"/>
        <w:ind w:left="27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Peraturan Menteri Ketenagakerjaan Nomor 26 Tahun 2021 tentang Penyelenggaraan Kearsipan Dinamis kementerian Ketenagakerjaan;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2160"/>
          <w:tab w:val="left" w:leader="none" w:pos="2340"/>
        </w:tabs>
        <w:spacing w:line="276" w:lineRule="auto"/>
        <w:ind w:left="27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Peraturan Menteri Ketenagakerjaan RI Nomor 1 Tahun 2022 tentang Organisasi dan Tata Kerja Unit Pelaksana Teknis di Kementerian Ketenagakerjaan (Berita Negara Republik Indonesia Nomor 142);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2160"/>
          <w:tab w:val="left" w:leader="none" w:pos="2340"/>
        </w:tabs>
        <w:spacing w:line="276" w:lineRule="auto"/>
        <w:ind w:left="27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Peraturan Kepala Arsip Nasional Republik Indonesia Nomor 37 Tahun 2016 tentang Pedoman Penyusutan Arsip; dan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2160"/>
          <w:tab w:val="left" w:leader="none" w:pos="2340"/>
        </w:tabs>
        <w:spacing w:line="276" w:lineRule="auto"/>
        <w:ind w:left="27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Peraturan Kepala Arsip Nasional Republik Indonesia Nomor 19 Tahun 2011 tentang Pedoman Penilaian Kriteria dan Jenis Arsip yang memiliki Nilai Guna Sekunder.</w:t>
      </w:r>
    </w:p>
    <w:p w:rsidR="00000000" w:rsidDel="00000000" w:rsidP="00000000" w:rsidRDefault="00000000" w:rsidRPr="00000000" w14:paraId="00000022">
      <w:pPr>
        <w:tabs>
          <w:tab w:val="left" w:leader="none" w:pos="2160"/>
          <w:tab w:val="left" w:leader="none" w:pos="2340"/>
        </w:tabs>
        <w:spacing w:line="288" w:lineRule="auto"/>
        <w:ind w:left="27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160"/>
          <w:tab w:val="left" w:leader="none" w:pos="2340"/>
          <w:tab w:val="left" w:leader="none" w:pos="27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 w14:paraId="00000024">
      <w:pPr>
        <w:tabs>
          <w:tab w:val="left" w:leader="none" w:pos="2160"/>
          <w:tab w:val="left" w:leader="none" w:pos="2700"/>
        </w:tabs>
        <w:ind w:left="2700" w:hanging="270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MEMUTUSKAN</w:t>
      </w:r>
    </w:p>
    <w:p w:rsidR="00000000" w:rsidDel="00000000" w:rsidP="00000000" w:rsidRDefault="00000000" w:rsidRPr="00000000" w14:paraId="00000025">
      <w:pPr>
        <w:tabs>
          <w:tab w:val="left" w:leader="none" w:pos="2160"/>
          <w:tab w:val="left" w:leader="none" w:pos="27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160"/>
        </w:tabs>
        <w:spacing w:line="288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Menetapkan</w:t>
        <w:tab/>
        <w:t xml:space="preserve">:</w:t>
        <w:tab/>
        <w:t xml:space="preserve">KEPUTUSAN KEPALA BALAI PELATIHAN VOKASI DAN PRODUKTIVITAS KENDARI TENTANG PEMBENTUKAN DAN PENUNJUKAN TIM PENILAI ARSIP PADA BALAI PELATIHAN VOKASI DAN PRODUKTIVITAS KENDARI</w:t>
      </w:r>
    </w:p>
    <w:p w:rsidR="00000000" w:rsidDel="00000000" w:rsidP="00000000" w:rsidRDefault="00000000" w:rsidRPr="00000000" w14:paraId="00000027">
      <w:pPr>
        <w:tabs>
          <w:tab w:val="left" w:leader="none" w:pos="2160"/>
        </w:tabs>
        <w:spacing w:line="120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28">
      <w:pPr>
        <w:tabs>
          <w:tab w:val="left" w:leader="none" w:pos="2160"/>
        </w:tabs>
        <w:spacing w:line="120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160"/>
        </w:tabs>
        <w:spacing w:line="120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160"/>
        </w:tabs>
        <w:spacing w:line="295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KESATU</w:t>
        <w:tab/>
        <w:t xml:space="preserve">:</w:t>
        <w:tab/>
        <w:t xml:space="preserve">Membentuk dan menunjuk Tim Penilai Arsip di Balai Pelatihan Vokasi dan Produktivitas Kendari, dengan susunan keanggotaan sebagaimana tercantum dalam Lampiran yang merupakan bagian tidak terpisahkan dari Surat Keputusan ini;</w:t>
      </w:r>
    </w:p>
    <w:p w:rsidR="00000000" w:rsidDel="00000000" w:rsidP="00000000" w:rsidRDefault="00000000" w:rsidRPr="00000000" w14:paraId="0000002B">
      <w:pPr>
        <w:tabs>
          <w:tab w:val="left" w:leader="none" w:pos="2160"/>
        </w:tabs>
        <w:spacing w:line="120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160"/>
        </w:tabs>
        <w:spacing w:line="295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KEDUA</w:t>
        <w:tab/>
        <w:t xml:space="preserve">: Tim Penilai Arsip sebagaimana tercantum dalam Diktum KESATU memiliki tugas sebagai berikut 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95" w:lineRule="auto"/>
        <w:ind w:left="270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Menginventarisasi dan mengidentifikasi arsip yang akan dipindahkan;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95" w:lineRule="auto"/>
        <w:ind w:left="270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Menilai arsip yang akan dimusnahkan dan diserahkan;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95" w:lineRule="auto"/>
        <w:ind w:left="270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Memberikan saran, masukan, dan pertimbangan pelaksanaan penyusutan.</w:t>
      </w:r>
    </w:p>
    <w:p w:rsidR="00000000" w:rsidDel="00000000" w:rsidP="00000000" w:rsidRDefault="00000000" w:rsidRPr="00000000" w14:paraId="00000030">
      <w:pPr>
        <w:tabs>
          <w:tab w:val="left" w:leader="none" w:pos="2160"/>
        </w:tabs>
        <w:spacing w:line="295" w:lineRule="auto"/>
        <w:ind w:left="2347" w:hanging="2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31">
      <w:pPr>
        <w:tabs>
          <w:tab w:val="left" w:leader="none" w:pos="2160"/>
        </w:tabs>
        <w:spacing w:line="293.00000000000006" w:lineRule="auto"/>
        <w:ind w:left="2268" w:hanging="226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KETIGA</w:t>
        <w:tab/>
        <w:t xml:space="preserve">: Dalam melaksanakan tugasnya, Tim Penilai Arsip bertanggung jawab dan melaporkan hasil kegiatannya kepada Kepala Balai Pelatihan Vokasi dan Produktivitas Kendari;</w:t>
      </w:r>
    </w:p>
    <w:p w:rsidR="00000000" w:rsidDel="00000000" w:rsidP="00000000" w:rsidRDefault="00000000" w:rsidRPr="00000000" w14:paraId="00000032">
      <w:pPr>
        <w:tabs>
          <w:tab w:val="left" w:leader="none" w:pos="2160"/>
        </w:tabs>
        <w:spacing w:line="293.00000000000006" w:lineRule="auto"/>
        <w:ind w:left="2268" w:hanging="226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160"/>
        </w:tabs>
        <w:spacing w:line="293.00000000000006" w:lineRule="auto"/>
        <w:ind w:left="2268" w:hanging="226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160"/>
        </w:tabs>
        <w:spacing w:line="293.00000000000006" w:lineRule="auto"/>
        <w:ind w:left="2268" w:hanging="226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160"/>
        </w:tabs>
        <w:spacing w:line="293.00000000000006" w:lineRule="auto"/>
        <w:ind w:left="2268" w:hanging="226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160"/>
        </w:tabs>
        <w:spacing w:line="293.00000000000006" w:lineRule="auto"/>
        <w:ind w:left="2410" w:hanging="24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tabs>
          <w:tab w:val="left" w:leader="none" w:pos="2160"/>
        </w:tabs>
        <w:spacing w:line="293.00000000000006" w:lineRule="auto"/>
        <w:ind w:left="2340" w:hanging="2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KEEMPAT</w:t>
        <w:tab/>
        <w:t xml:space="preserve">:</w:t>
        <w:tab/>
        <w:t xml:space="preserve">Keputusan ini mulai berlaku pada tanggal ditetapkan. Apabila di kemudian hari terdapat kekeliruan akan diadakan perbaikan sebagaimana mestinya</w:t>
      </w:r>
    </w:p>
    <w:p w:rsidR="00000000" w:rsidDel="00000000" w:rsidP="00000000" w:rsidRDefault="00000000" w:rsidRPr="00000000" w14:paraId="00000038">
      <w:pPr>
        <w:tabs>
          <w:tab w:val="left" w:leader="none" w:pos="2160"/>
        </w:tabs>
        <w:spacing w:line="293.00000000000006" w:lineRule="auto"/>
        <w:ind w:left="2340" w:hanging="234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160"/>
        </w:tabs>
        <w:spacing w:line="293.00000000000006" w:lineRule="auto"/>
        <w:ind w:left="2340" w:hanging="234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Layout w:type="fixed"/>
        <w:tblLook w:val="0000"/>
      </w:tblPr>
      <w:tblGrid>
        <w:gridCol w:w="4452"/>
        <w:gridCol w:w="4574"/>
        <w:tblGridChange w:id="0">
          <w:tblGrid>
            <w:gridCol w:w="4452"/>
            <w:gridCol w:w="45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2160"/>
                <w:tab w:val="left" w:leader="none" w:pos="2700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17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Ditetapkan di Kendari</w:t>
            </w:r>
          </w:p>
          <w:p w:rsidR="00000000" w:rsidDel="00000000" w:rsidP="00000000" w:rsidRDefault="00000000" w:rsidRPr="00000000" w14:paraId="0000003C">
            <w:pPr>
              <w:ind w:left="88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pada tanggal  ...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139700</wp:posOffset>
                      </wp:positionV>
                      <wp:extent cx="2390775" cy="1495425"/>
                      <wp:effectExtent b="0" l="0" r="0" t="0"/>
                      <wp:wrapNone/>
                      <wp:docPr id="20299489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155375" y="3037050"/>
                                <a:ext cx="23812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Kepala,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…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NIP. …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139700</wp:posOffset>
                      </wp:positionV>
                      <wp:extent cx="2390775" cy="1495425"/>
                      <wp:effectExtent b="0" l="0" r="0" t="0"/>
                      <wp:wrapNone/>
                      <wp:docPr id="202994890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90775" cy="1495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362.0" w:type="dxa"/>
        <w:jc w:val="left"/>
        <w:tblInd w:w="3397.0" w:type="dxa"/>
        <w:tblLayout w:type="fixed"/>
        <w:tblLook w:val="0000"/>
      </w:tblPr>
      <w:tblGrid>
        <w:gridCol w:w="1730"/>
        <w:gridCol w:w="236"/>
        <w:gridCol w:w="4396"/>
        <w:tblGridChange w:id="0">
          <w:tblGrid>
            <w:gridCol w:w="1730"/>
            <w:gridCol w:w="236"/>
            <w:gridCol w:w="4396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Lampiran 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Surat Keputusan Kepala Balai Pelatihan Vokasi dan Produktivitas Kendari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Nomor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Tanggal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rHeight w:val="83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Tentang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Pembentukan dan Penunjukan Tim Penilai Arsip Pada Balai Pelatihan Vokasi dan Produktivitas Kendari 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tabs>
          <w:tab w:val="left" w:leader="none" w:pos="540"/>
          <w:tab w:val="left" w:leader="none" w:pos="1080"/>
          <w:tab w:val="left" w:leader="none" w:pos="1620"/>
        </w:tabs>
        <w:ind w:left="43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7A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6453"/>
        </w:tabs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SUSUNAN KEANGGOTAAN </w:t>
      </w:r>
    </w:p>
    <w:p w:rsidR="00000000" w:rsidDel="00000000" w:rsidP="00000000" w:rsidRDefault="00000000" w:rsidRPr="00000000" w14:paraId="0000007C">
      <w:pPr>
        <w:tabs>
          <w:tab w:val="left" w:leader="none" w:pos="645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6"/>
        <w:gridCol w:w="2996"/>
        <w:gridCol w:w="3039"/>
        <w:gridCol w:w="2405"/>
        <w:tblGridChange w:id="0">
          <w:tblGrid>
            <w:gridCol w:w="576"/>
            <w:gridCol w:w="2996"/>
            <w:gridCol w:w="3039"/>
            <w:gridCol w:w="2405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638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KEDUDUKAN DALAM TIM</w:t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6453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Ketua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6453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6453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6453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6453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6453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6453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Anggota</w:t>
            </w:r>
          </w:p>
        </w:tc>
      </w:tr>
    </w:tbl>
    <w:p w:rsidR="00000000" w:rsidDel="00000000" w:rsidP="00000000" w:rsidRDefault="00000000" w:rsidRPr="00000000" w14:paraId="00000095">
      <w:pPr>
        <w:tabs>
          <w:tab w:val="left" w:leader="none" w:pos="645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101600</wp:posOffset>
                </wp:positionV>
                <wp:extent cx="2390775" cy="1495425"/>
                <wp:effectExtent b="0" l="0" r="0" t="0"/>
                <wp:wrapNone/>
                <wp:docPr id="202994890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5375" y="3037050"/>
                          <a:ext cx="23812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Kepala,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NIP. 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101600</wp:posOffset>
                </wp:positionV>
                <wp:extent cx="2390775" cy="1495425"/>
                <wp:effectExtent b="0" l="0" r="0" t="0"/>
                <wp:wrapNone/>
                <wp:docPr id="202994890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8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40"/>
          <w:tab w:val="left" w:leader="none" w:pos="1080"/>
          <w:tab w:val="left" w:leader="none" w:pos="1620"/>
        </w:tabs>
        <w:ind w:left="43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B0">
      <w:pPr>
        <w:tabs>
          <w:tab w:val="left" w:leader="none" w:pos="645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645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40"/>
          <w:tab w:val="left" w:leader="none" w:pos="1080"/>
          <w:tab w:val="left" w:leader="none" w:pos="1620"/>
          <w:tab w:val="left" w:leader="none" w:pos="6453"/>
        </w:tabs>
        <w:ind w:left="43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1080"/>
          <w:tab w:val="left" w:leader="none" w:pos="1620"/>
        </w:tabs>
        <w:spacing w:line="28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1080"/>
          <w:tab w:val="left" w:leader="none" w:pos="1620"/>
        </w:tabs>
        <w:spacing w:line="288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080"/>
          <w:tab w:val="left" w:leader="none" w:pos="1620"/>
        </w:tabs>
        <w:spacing w:line="28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1080"/>
          <w:tab w:val="left" w:leader="none" w:pos="1620"/>
        </w:tabs>
        <w:spacing w:line="28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85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07" w:hanging="360"/>
      </w:pPr>
      <w:rPr/>
    </w:lvl>
    <w:lvl w:ilvl="1">
      <w:start w:val="1"/>
      <w:numFmt w:val="lowerLetter"/>
      <w:lvlText w:val="%2."/>
      <w:lvlJc w:val="left"/>
      <w:pPr>
        <w:ind w:left="3427" w:hanging="360"/>
      </w:pPr>
      <w:rPr/>
    </w:lvl>
    <w:lvl w:ilvl="2">
      <w:start w:val="1"/>
      <w:numFmt w:val="lowerRoman"/>
      <w:lvlText w:val="%3."/>
      <w:lvlJc w:val="right"/>
      <w:pPr>
        <w:ind w:left="4147" w:hanging="180"/>
      </w:pPr>
      <w:rPr/>
    </w:lvl>
    <w:lvl w:ilvl="3">
      <w:start w:val="1"/>
      <w:numFmt w:val="decimal"/>
      <w:lvlText w:val="%4."/>
      <w:lvlJc w:val="left"/>
      <w:pPr>
        <w:ind w:left="4867" w:hanging="360"/>
      </w:pPr>
      <w:rPr/>
    </w:lvl>
    <w:lvl w:ilvl="4">
      <w:start w:val="1"/>
      <w:numFmt w:val="lowerLetter"/>
      <w:lvlText w:val="%5."/>
      <w:lvlJc w:val="left"/>
      <w:pPr>
        <w:ind w:left="5587" w:hanging="360"/>
      </w:pPr>
      <w:rPr/>
    </w:lvl>
    <w:lvl w:ilvl="5">
      <w:start w:val="1"/>
      <w:numFmt w:val="lowerRoman"/>
      <w:lvlText w:val="%6."/>
      <w:lvlJc w:val="right"/>
      <w:pPr>
        <w:ind w:left="6307" w:hanging="180"/>
      </w:pPr>
      <w:rPr/>
    </w:lvl>
    <w:lvl w:ilvl="6">
      <w:start w:val="1"/>
      <w:numFmt w:val="decimal"/>
      <w:lvlText w:val="%7."/>
      <w:lvlJc w:val="left"/>
      <w:pPr>
        <w:ind w:left="7027" w:hanging="360"/>
      </w:pPr>
      <w:rPr/>
    </w:lvl>
    <w:lvl w:ilvl="7">
      <w:start w:val="1"/>
      <w:numFmt w:val="lowerLetter"/>
      <w:lvlText w:val="%8."/>
      <w:lvlJc w:val="left"/>
      <w:pPr>
        <w:ind w:left="7747" w:hanging="360"/>
      </w:pPr>
      <w:rPr/>
    </w:lvl>
    <w:lvl w:ilvl="8">
      <w:start w:val="1"/>
      <w:numFmt w:val="lowerRoman"/>
      <w:lvlText w:val="%9."/>
      <w:lvlJc w:val="right"/>
      <w:pPr>
        <w:ind w:left="8467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2700" w:hanging="360"/>
      </w:pPr>
      <w:rPr/>
    </w:lvl>
    <w:lvl w:ilvl="1">
      <w:start w:val="1"/>
      <w:numFmt w:val="lowerLetter"/>
      <w:lvlText w:val="%2."/>
      <w:lvlJc w:val="left"/>
      <w:pPr>
        <w:ind w:left="3420" w:hanging="360"/>
      </w:pPr>
      <w:rPr/>
    </w:lvl>
    <w:lvl w:ilvl="2">
      <w:start w:val="1"/>
      <w:numFmt w:val="lowerRoman"/>
      <w:lvlText w:val="%3."/>
      <w:lvlJc w:val="right"/>
      <w:pPr>
        <w:ind w:left="4140" w:hanging="180"/>
      </w:pPr>
      <w:rPr/>
    </w:lvl>
    <w:lvl w:ilvl="3">
      <w:start w:val="1"/>
      <w:numFmt w:val="decimal"/>
      <w:lvlText w:val="%4."/>
      <w:lvlJc w:val="left"/>
      <w:pPr>
        <w:ind w:left="4860" w:hanging="360"/>
      </w:pPr>
      <w:rPr/>
    </w:lvl>
    <w:lvl w:ilvl="4">
      <w:start w:val="1"/>
      <w:numFmt w:val="lowerLetter"/>
      <w:lvlText w:val="%5."/>
      <w:lvlJc w:val="left"/>
      <w:pPr>
        <w:ind w:left="5580" w:hanging="360"/>
      </w:pPr>
      <w:rPr/>
    </w:lvl>
    <w:lvl w:ilvl="5">
      <w:start w:val="1"/>
      <w:numFmt w:val="lowerRoman"/>
      <w:lvlText w:val="%6."/>
      <w:lvlJc w:val="right"/>
      <w:pPr>
        <w:ind w:left="6300" w:hanging="180"/>
      </w:pPr>
      <w:rPr/>
    </w:lvl>
    <w:lvl w:ilvl="6">
      <w:start w:val="1"/>
      <w:numFmt w:val="decimal"/>
      <w:lvlText w:val="%7."/>
      <w:lvlJc w:val="left"/>
      <w:pPr>
        <w:ind w:left="7020" w:hanging="360"/>
      </w:pPr>
      <w:rPr/>
    </w:lvl>
    <w:lvl w:ilvl="7">
      <w:start w:val="1"/>
      <w:numFmt w:val="lowerLetter"/>
      <w:lvlText w:val="%8."/>
      <w:lvlJc w:val="left"/>
      <w:pPr>
        <w:ind w:left="7740" w:hanging="360"/>
      </w:pPr>
      <w:rPr/>
    </w:lvl>
    <w:lvl w:ilvl="8">
      <w:start w:val="1"/>
      <w:numFmt w:val="lowerRoman"/>
      <w:lvlText w:val="%9."/>
      <w:lvlJc w:val="right"/>
      <w:pPr>
        <w:ind w:left="8460" w:hanging="180"/>
      </w:pPr>
      <w:rPr/>
    </w:lvl>
  </w:abstractNum>
  <w:abstractNum w:abstractNumId="3">
    <w:lvl w:ilvl="0">
      <w:start w:val="2"/>
      <w:numFmt w:val="lowerLetter"/>
      <w:lvlText w:val="%1."/>
      <w:lvlJc w:val="left"/>
      <w:pPr>
        <w:ind w:left="2700" w:hanging="360"/>
      </w:pPr>
      <w:rPr/>
    </w:lvl>
    <w:lvl w:ilvl="1">
      <w:start w:val="1"/>
      <w:numFmt w:val="lowerLetter"/>
      <w:lvlText w:val="%2."/>
      <w:lvlJc w:val="left"/>
      <w:pPr>
        <w:ind w:left="3420" w:hanging="360"/>
      </w:pPr>
      <w:rPr/>
    </w:lvl>
    <w:lvl w:ilvl="2">
      <w:start w:val="1"/>
      <w:numFmt w:val="lowerRoman"/>
      <w:lvlText w:val="%3."/>
      <w:lvlJc w:val="right"/>
      <w:pPr>
        <w:ind w:left="4140" w:hanging="180"/>
      </w:pPr>
      <w:rPr/>
    </w:lvl>
    <w:lvl w:ilvl="3">
      <w:start w:val="1"/>
      <w:numFmt w:val="decimal"/>
      <w:lvlText w:val="%4."/>
      <w:lvlJc w:val="left"/>
      <w:pPr>
        <w:ind w:left="4860" w:hanging="360"/>
      </w:pPr>
      <w:rPr/>
    </w:lvl>
    <w:lvl w:ilvl="4">
      <w:start w:val="1"/>
      <w:numFmt w:val="lowerLetter"/>
      <w:lvlText w:val="%5."/>
      <w:lvlJc w:val="left"/>
      <w:pPr>
        <w:ind w:left="5580" w:hanging="360"/>
      </w:pPr>
      <w:rPr/>
    </w:lvl>
    <w:lvl w:ilvl="5">
      <w:start w:val="1"/>
      <w:numFmt w:val="lowerRoman"/>
      <w:lvlText w:val="%6."/>
      <w:lvlJc w:val="right"/>
      <w:pPr>
        <w:ind w:left="6300" w:hanging="180"/>
      </w:pPr>
      <w:rPr/>
    </w:lvl>
    <w:lvl w:ilvl="6">
      <w:start w:val="1"/>
      <w:numFmt w:val="decimal"/>
      <w:lvlText w:val="%7."/>
      <w:lvlJc w:val="left"/>
      <w:pPr>
        <w:ind w:left="7020" w:hanging="360"/>
      </w:pPr>
      <w:rPr/>
    </w:lvl>
    <w:lvl w:ilvl="7">
      <w:start w:val="1"/>
      <w:numFmt w:val="lowerLetter"/>
      <w:lvlText w:val="%8."/>
      <w:lvlJc w:val="left"/>
      <w:pPr>
        <w:ind w:left="7740" w:hanging="360"/>
      </w:pPr>
      <w:rPr/>
    </w:lvl>
    <w:lvl w:ilvl="8">
      <w:start w:val="1"/>
      <w:numFmt w:val="lowerRoman"/>
      <w:lvlText w:val="%9."/>
      <w:lvlJc w:val="right"/>
      <w:pPr>
        <w:ind w:left="84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0596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0596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596F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90596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596F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 w:val="1"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CF00FD"/>
    <w:pPr>
      <w:ind w:left="720"/>
      <w:contextualSpacing w:val="1"/>
    </w:pPr>
  </w:style>
  <w:style w:type="table" w:styleId="TableGrid">
    <w:name w:val="Table Grid"/>
    <w:basedOn w:val="TableNormal"/>
    <w:uiPriority w:val="99"/>
    <w:rsid w:val="00363EE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+3vG8H/h41lR3JTx4HBDwXe0A==">CgMxLjAyCGguZ2pkZ3hzOAByITE3R3JVZUhhRndzbXZPVnp5WEs0WHR1WTVwWVAzVURtRQ==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2023-05-12T09:08:00Z</dcterms:created>
  <dc:creator>ASUS</dc:creator>
</cp:coreProperties>
</file>