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45A8" w14:textId="3079CFF2" w:rsidR="00700495" w:rsidRDefault="00CB01FF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49F474A3" wp14:editId="656F340E">
            <wp:simplePos x="0" y="0"/>
            <wp:positionH relativeFrom="column">
              <wp:posOffset>-409575</wp:posOffset>
            </wp:positionH>
            <wp:positionV relativeFrom="paragraph">
              <wp:posOffset>-647700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7C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F7DB9" wp14:editId="64EEAACC">
                <wp:simplePos x="0" y="0"/>
                <wp:positionH relativeFrom="column">
                  <wp:posOffset>38100</wp:posOffset>
                </wp:positionH>
                <wp:positionV relativeFrom="paragraph">
                  <wp:posOffset>-914400</wp:posOffset>
                </wp:positionV>
                <wp:extent cx="57245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B3B47" w14:textId="77777777" w:rsidR="00B507C1" w:rsidRDefault="00B507C1" w:rsidP="00B507C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18DE8AA" w14:textId="77777777" w:rsidR="00B507C1" w:rsidRPr="00341EF6" w:rsidRDefault="00B507C1" w:rsidP="00B5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0C237B62" w14:textId="77777777" w:rsidR="00B507C1" w:rsidRPr="00341EF6" w:rsidRDefault="00B507C1" w:rsidP="00B5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84105DD" w14:textId="77777777" w:rsidR="00B507C1" w:rsidRPr="00341EF6" w:rsidRDefault="00B507C1" w:rsidP="00B5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018AD006" w14:textId="6E6F1044" w:rsidR="00B507C1" w:rsidRPr="00CB01FF" w:rsidRDefault="00B507C1" w:rsidP="00B5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01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CB01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285B4200" w14:textId="77777777" w:rsidR="00CB01FF" w:rsidRPr="00CB01FF" w:rsidRDefault="00CB01FF" w:rsidP="00CB01FF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B01F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3FD10758" w14:textId="4FFFC24E" w:rsidR="00B507C1" w:rsidRPr="005F0C99" w:rsidRDefault="00CB01FF" w:rsidP="00CB01FF">
                            <w:pPr>
                              <w:ind w:right="-711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B01F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511393FC" w14:textId="77777777" w:rsidR="00B507C1" w:rsidRDefault="00B507C1" w:rsidP="00B50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7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-1in;width:450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" filled="f" stroked="f">
                <v:textbox>
                  <w:txbxContent>
                    <w:p w14:paraId="2C2B3B47" w14:textId="77777777" w:rsidR="00B507C1" w:rsidRDefault="00B507C1" w:rsidP="00B507C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118DE8AA" w14:textId="77777777" w:rsidR="00B507C1" w:rsidRPr="00341EF6" w:rsidRDefault="00B507C1" w:rsidP="00B507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0C237B62" w14:textId="77777777" w:rsidR="00B507C1" w:rsidRPr="00341EF6" w:rsidRDefault="00B507C1" w:rsidP="00B507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84105DD" w14:textId="77777777" w:rsidR="00B507C1" w:rsidRPr="00341EF6" w:rsidRDefault="00B507C1" w:rsidP="00B507C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018AD006" w14:textId="6E6F1044" w:rsidR="00B507C1" w:rsidRPr="00CB01FF" w:rsidRDefault="00B507C1" w:rsidP="00B507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01F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CB01F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285B4200" w14:textId="77777777" w:rsidR="00CB01FF" w:rsidRPr="00CB01FF" w:rsidRDefault="00CB01FF" w:rsidP="00CB01FF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CB01FF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3FD10758" w14:textId="4FFFC24E" w:rsidR="00B507C1" w:rsidRPr="005F0C99" w:rsidRDefault="00CB01FF" w:rsidP="00CB01FF">
                      <w:pPr>
                        <w:ind w:right="-711"/>
                        <w:jc w:val="center"/>
                        <w:rPr>
                          <w:rFonts w:ascii="Arial Narrow" w:hAnsi="Arial Narrow" w:cs="Arial"/>
                          <w:sz w:val="18"/>
                          <w:szCs w:val="18"/>
                          <w:lang w:val="it-IT"/>
                        </w:rPr>
                      </w:pPr>
                      <w:r w:rsidRPr="00CB01FF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511393FC" w14:textId="77777777" w:rsidR="00B507C1" w:rsidRDefault="00B507C1" w:rsidP="00B507C1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8BD736" wp14:editId="30CBEC3D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A99B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8AE0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6E950FC7" w14:textId="77777777" w:rsidR="005F0C99" w:rsidRDefault="00B507C1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2ADCA" wp14:editId="2541D8C1">
                <wp:simplePos x="0" y="0"/>
                <wp:positionH relativeFrom="column">
                  <wp:posOffset>-57150</wp:posOffset>
                </wp:positionH>
                <wp:positionV relativeFrom="paragraph">
                  <wp:posOffset>211455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3D5CD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6.65pt" to="453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9fpM6N4AAAAIAQAADwAAAGRycy9k&#10;b3ducmV2LnhtbEyPwU7DMBBE70j8g7VI3FqnBAoNcSqo1AOqOBCgXN14SSLidbC3Tfh7jDi0x9lZ&#10;zbzJl6PtxAF9aB0pmE0TEEiVMy3VCt5e15M7EIE1Gd05QgU/GGBZnJ/lOjNuoBc8lFyLGEIh0woa&#10;5j6TMlQNWh2mrkeK3qfzVnOUvpbG6yGG205eJclcWt1SbGh0j6sGq69ybxVsrtff5ax699vhET+e&#10;+i2v2uFZqcuL8eEeBOPIx2f4w4/oUESmnduTCaJTMFnEKawgTVMQ0V8ktzcgdv8HWeTydEDxCw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PX6TOj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678B25A6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603041EC" w14:textId="77777777" w:rsidR="00CF7D56" w:rsidRPr="00CF7D56" w:rsidRDefault="00CF7D56" w:rsidP="00743B03">
      <w:pPr>
        <w:tabs>
          <w:tab w:val="left" w:pos="1418"/>
          <w:tab w:val="left" w:pos="1560"/>
          <w:tab w:val="left" w:pos="7655"/>
        </w:tabs>
        <w:spacing w:line="276" w:lineRule="auto"/>
        <w:jc w:val="both"/>
        <w:rPr>
          <w:rFonts w:ascii="Arial" w:eastAsiaTheme="minorHAnsi" w:hAnsi="Arial" w:cs="Arial"/>
          <w:color w:val="auto"/>
        </w:rPr>
      </w:pPr>
      <w:proofErr w:type="spellStart"/>
      <w:r w:rsidRPr="00CF7D56">
        <w:rPr>
          <w:rFonts w:ascii="Arial" w:eastAsiaTheme="minorHAnsi" w:hAnsi="Arial" w:cs="Arial"/>
          <w:color w:val="auto"/>
        </w:rPr>
        <w:t>Nomor</w:t>
      </w:r>
      <w:proofErr w:type="spellEnd"/>
      <w:r w:rsidRPr="00CF7D56">
        <w:rPr>
          <w:rFonts w:ascii="Arial" w:eastAsiaTheme="minorHAnsi" w:hAnsi="Arial" w:cs="Arial"/>
          <w:color w:val="auto"/>
        </w:rPr>
        <w:tab/>
        <w:t>:</w:t>
      </w:r>
      <w:r w:rsidRPr="00CF7D56">
        <w:rPr>
          <w:rFonts w:ascii="Arial" w:eastAsiaTheme="minorHAnsi" w:hAnsi="Arial" w:cs="Arial"/>
          <w:color w:val="auto"/>
        </w:rPr>
        <w:tab/>
        <w:t>2.11</w:t>
      </w:r>
      <w:r w:rsidR="000C044F">
        <w:rPr>
          <w:rFonts w:ascii="Arial" w:eastAsiaTheme="minorHAnsi" w:hAnsi="Arial" w:cs="Arial"/>
          <w:color w:val="auto"/>
        </w:rPr>
        <w:t xml:space="preserve">/ </w:t>
      </w:r>
      <w:proofErr w:type="spellStart"/>
      <w:r w:rsidR="000C044F">
        <w:rPr>
          <w:rFonts w:ascii="Arial" w:eastAsiaTheme="minorHAnsi" w:hAnsi="Arial" w:cs="Arial"/>
          <w:color w:val="auto"/>
        </w:rPr>
        <w:t>xxxx</w:t>
      </w:r>
      <w:proofErr w:type="spellEnd"/>
      <w:r w:rsidR="000C044F">
        <w:rPr>
          <w:rFonts w:ascii="Arial" w:eastAsiaTheme="minorHAnsi" w:hAnsi="Arial" w:cs="Arial"/>
          <w:color w:val="auto"/>
        </w:rPr>
        <w:t xml:space="preserve"> /20xx</w:t>
      </w:r>
      <w:r w:rsidRPr="00CF7D56">
        <w:rPr>
          <w:rFonts w:ascii="Arial" w:eastAsiaTheme="minorHAnsi" w:hAnsi="Arial" w:cs="Arial"/>
          <w:color w:val="auto"/>
        </w:rPr>
        <w:tab/>
      </w:r>
      <w:r w:rsidR="000C044F">
        <w:rPr>
          <w:rFonts w:ascii="Arial" w:eastAsiaTheme="minorHAnsi" w:hAnsi="Arial" w:cs="Arial"/>
          <w:color w:val="auto"/>
        </w:rPr>
        <w:t xml:space="preserve">xx </w:t>
      </w:r>
      <w:proofErr w:type="spellStart"/>
      <w:r w:rsidR="000C044F">
        <w:rPr>
          <w:rFonts w:ascii="Arial" w:eastAsiaTheme="minorHAnsi" w:hAnsi="Arial" w:cs="Arial"/>
          <w:color w:val="auto"/>
        </w:rPr>
        <w:t>xxxx</w:t>
      </w:r>
      <w:proofErr w:type="spellEnd"/>
      <w:r w:rsidR="000C044F">
        <w:rPr>
          <w:rFonts w:ascii="Arial" w:eastAsiaTheme="minorHAnsi" w:hAnsi="Arial" w:cs="Arial"/>
          <w:color w:val="auto"/>
        </w:rPr>
        <w:t xml:space="preserve"> </w:t>
      </w:r>
      <w:r w:rsidR="00743B03">
        <w:rPr>
          <w:rFonts w:ascii="Arial" w:eastAsiaTheme="minorHAnsi" w:hAnsi="Arial" w:cs="Arial"/>
          <w:color w:val="auto"/>
        </w:rPr>
        <w:t>20</w:t>
      </w:r>
      <w:r w:rsidR="000C044F">
        <w:rPr>
          <w:rFonts w:ascii="Arial" w:eastAsiaTheme="minorHAnsi" w:hAnsi="Arial" w:cs="Arial"/>
          <w:color w:val="auto"/>
        </w:rPr>
        <w:t>xx</w:t>
      </w:r>
    </w:p>
    <w:p w14:paraId="365DD4CD" w14:textId="77777777" w:rsidR="00CF7D56" w:rsidRPr="00CF7D56" w:rsidRDefault="00CF7D56" w:rsidP="00743B03">
      <w:pPr>
        <w:tabs>
          <w:tab w:val="left" w:pos="1418"/>
          <w:tab w:val="left" w:pos="1560"/>
        </w:tabs>
        <w:spacing w:line="276" w:lineRule="auto"/>
        <w:jc w:val="both"/>
        <w:rPr>
          <w:rFonts w:ascii="Arial" w:eastAsiaTheme="minorHAnsi" w:hAnsi="Arial" w:cs="Arial"/>
          <w:color w:val="auto"/>
        </w:rPr>
      </w:pPr>
      <w:r w:rsidRPr="00CF7D56">
        <w:rPr>
          <w:rFonts w:ascii="Arial" w:eastAsiaTheme="minorHAnsi" w:hAnsi="Arial" w:cs="Arial"/>
          <w:color w:val="auto"/>
        </w:rPr>
        <w:t>Sifat</w:t>
      </w:r>
      <w:r w:rsidRPr="00CF7D56">
        <w:rPr>
          <w:rFonts w:ascii="Arial" w:eastAsiaTheme="minorHAnsi" w:hAnsi="Arial" w:cs="Arial"/>
          <w:color w:val="auto"/>
        </w:rPr>
        <w:tab/>
        <w:t>:</w:t>
      </w:r>
      <w:r w:rsidRPr="00CF7D56">
        <w:rPr>
          <w:rFonts w:ascii="Arial" w:eastAsiaTheme="minorHAnsi" w:hAnsi="Arial" w:cs="Arial"/>
          <w:color w:val="auto"/>
        </w:rPr>
        <w:tab/>
      </w:r>
      <w:proofErr w:type="spellStart"/>
      <w:r w:rsidR="000C044F">
        <w:rPr>
          <w:rFonts w:ascii="Arial" w:eastAsiaTheme="minorHAnsi" w:hAnsi="Arial" w:cs="Arial"/>
          <w:color w:val="auto"/>
        </w:rPr>
        <w:t>xxxx</w:t>
      </w:r>
      <w:proofErr w:type="spellEnd"/>
    </w:p>
    <w:p w14:paraId="48B97CB0" w14:textId="77777777" w:rsidR="00CF7D56" w:rsidRPr="00CF7D56" w:rsidRDefault="00CF7D56" w:rsidP="00743B03">
      <w:pPr>
        <w:tabs>
          <w:tab w:val="left" w:pos="1418"/>
          <w:tab w:val="left" w:pos="1560"/>
        </w:tabs>
        <w:spacing w:line="276" w:lineRule="auto"/>
        <w:jc w:val="both"/>
        <w:rPr>
          <w:rFonts w:ascii="Arial" w:eastAsiaTheme="minorHAnsi" w:hAnsi="Arial" w:cs="Arial"/>
          <w:color w:val="auto"/>
        </w:rPr>
      </w:pPr>
      <w:r w:rsidRPr="00CF7D56">
        <w:rPr>
          <w:rFonts w:ascii="Arial" w:eastAsiaTheme="minorHAnsi" w:hAnsi="Arial" w:cs="Arial"/>
          <w:color w:val="auto"/>
        </w:rPr>
        <w:t>Lampiran</w:t>
      </w:r>
      <w:r w:rsidRPr="00CF7D56">
        <w:rPr>
          <w:rFonts w:ascii="Arial" w:eastAsiaTheme="minorHAnsi" w:hAnsi="Arial" w:cs="Arial"/>
          <w:color w:val="auto"/>
        </w:rPr>
        <w:tab/>
        <w:t>:</w:t>
      </w:r>
      <w:r w:rsidRPr="00CF7D56">
        <w:rPr>
          <w:rFonts w:ascii="Arial" w:eastAsiaTheme="minorHAnsi" w:hAnsi="Arial" w:cs="Arial"/>
          <w:color w:val="auto"/>
        </w:rPr>
        <w:tab/>
      </w:r>
      <w:r w:rsidR="00743B03">
        <w:rPr>
          <w:rFonts w:ascii="Arial" w:hAnsi="Arial" w:cs="Arial"/>
        </w:rPr>
        <w:t>1 (</w:t>
      </w:r>
      <w:proofErr w:type="spellStart"/>
      <w:r w:rsidR="00743B03">
        <w:rPr>
          <w:rFonts w:ascii="Arial" w:hAnsi="Arial" w:cs="Arial"/>
        </w:rPr>
        <w:t>satu</w:t>
      </w:r>
      <w:proofErr w:type="spellEnd"/>
      <w:r w:rsidR="00743B03">
        <w:rPr>
          <w:rFonts w:ascii="Arial" w:hAnsi="Arial" w:cs="Arial"/>
        </w:rPr>
        <w:t xml:space="preserve">) </w:t>
      </w:r>
      <w:proofErr w:type="spellStart"/>
      <w:r w:rsidR="00743B03">
        <w:rPr>
          <w:rFonts w:ascii="Arial" w:hAnsi="Arial" w:cs="Arial"/>
        </w:rPr>
        <w:t>berkas</w:t>
      </w:r>
      <w:proofErr w:type="spellEnd"/>
    </w:p>
    <w:p w14:paraId="0EF138F8" w14:textId="77777777" w:rsidR="00B507C1" w:rsidRDefault="00CF7D56" w:rsidP="00743B03">
      <w:pPr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eastAsiaTheme="minorHAnsi" w:hAnsi="Arial" w:cs="Arial"/>
          <w:color w:val="auto"/>
        </w:rPr>
      </w:pPr>
      <w:r w:rsidRPr="00CF7D56">
        <w:rPr>
          <w:rFonts w:ascii="Arial" w:eastAsiaTheme="minorHAnsi" w:hAnsi="Arial" w:cs="Arial"/>
          <w:color w:val="auto"/>
        </w:rPr>
        <w:t>Hal</w:t>
      </w:r>
      <w:r w:rsidRPr="00CF7D56">
        <w:rPr>
          <w:rFonts w:ascii="Arial" w:eastAsiaTheme="minorHAnsi" w:hAnsi="Arial" w:cs="Arial"/>
          <w:color w:val="auto"/>
        </w:rPr>
        <w:tab/>
        <w:t>:</w:t>
      </w:r>
      <w:r w:rsidRPr="00CF7D56">
        <w:rPr>
          <w:rFonts w:ascii="Arial" w:eastAsiaTheme="minorHAnsi" w:hAnsi="Arial" w:cs="Arial"/>
          <w:color w:val="auto"/>
        </w:rPr>
        <w:tab/>
      </w:r>
      <w:proofErr w:type="spellStart"/>
      <w:r>
        <w:rPr>
          <w:rFonts w:ascii="Arial" w:eastAsiaTheme="minorHAnsi" w:hAnsi="Arial" w:cs="Arial"/>
          <w:color w:val="auto"/>
        </w:rPr>
        <w:t>Permohonan</w:t>
      </w:r>
      <w:proofErr w:type="spellEnd"/>
      <w:r>
        <w:rPr>
          <w:rFonts w:ascii="Arial" w:eastAsiaTheme="minorHAnsi" w:hAnsi="Arial" w:cs="Arial"/>
          <w:color w:val="auto"/>
        </w:rPr>
        <w:t xml:space="preserve"> </w:t>
      </w:r>
      <w:r w:rsidR="00694730">
        <w:rPr>
          <w:rFonts w:ascii="Arial" w:eastAsiaTheme="minorHAnsi" w:hAnsi="Arial" w:cs="Arial"/>
          <w:color w:val="auto"/>
        </w:rPr>
        <w:t>Surat Keputusan</w:t>
      </w:r>
      <w:r>
        <w:rPr>
          <w:rFonts w:ascii="Arial" w:eastAsiaTheme="minorHAnsi" w:hAnsi="Arial" w:cs="Arial"/>
          <w:color w:val="auto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</w:rPr>
        <w:t>Penghapusan</w:t>
      </w:r>
      <w:proofErr w:type="spellEnd"/>
      <w:r>
        <w:rPr>
          <w:rFonts w:ascii="Arial" w:eastAsiaTheme="minorHAnsi" w:hAnsi="Arial" w:cs="Arial"/>
          <w:color w:val="auto"/>
        </w:rPr>
        <w:t xml:space="preserve"> </w:t>
      </w:r>
      <w:r w:rsidR="00B507C1">
        <w:rPr>
          <w:rFonts w:ascii="Arial" w:eastAsiaTheme="minorHAnsi" w:hAnsi="Arial" w:cs="Arial"/>
          <w:color w:val="auto"/>
        </w:rPr>
        <w:t xml:space="preserve">BMN </w:t>
      </w:r>
    </w:p>
    <w:p w14:paraId="57232B14" w14:textId="77777777" w:rsidR="00CF7D56" w:rsidRPr="00CF7D56" w:rsidRDefault="00CF7D56" w:rsidP="00743B03">
      <w:pPr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eastAsiaTheme="minorHAnsi" w:hAnsi="Arial" w:cs="Arial"/>
          <w:color w:val="auto"/>
        </w:rPr>
      </w:pPr>
    </w:p>
    <w:p w14:paraId="7B3885D0" w14:textId="77777777" w:rsidR="00CF7D56" w:rsidRPr="00CF7D56" w:rsidRDefault="00CF7D56" w:rsidP="00743B03">
      <w:pPr>
        <w:spacing w:line="276" w:lineRule="auto"/>
        <w:jc w:val="both"/>
        <w:rPr>
          <w:rFonts w:ascii="Arial" w:eastAsiaTheme="minorHAnsi" w:hAnsi="Arial" w:cs="Arial"/>
          <w:color w:val="auto"/>
        </w:rPr>
      </w:pPr>
    </w:p>
    <w:p w14:paraId="42727DD0" w14:textId="77777777" w:rsidR="00743B03" w:rsidRPr="00743B03" w:rsidRDefault="00743B03" w:rsidP="00743B0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B03">
        <w:rPr>
          <w:rFonts w:ascii="Arial" w:hAnsi="Arial" w:cs="Arial"/>
          <w:sz w:val="24"/>
          <w:szCs w:val="24"/>
        </w:rPr>
        <w:t>Yth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3B03">
        <w:rPr>
          <w:rFonts w:ascii="Arial" w:hAnsi="Arial" w:cs="Arial"/>
          <w:sz w:val="24"/>
          <w:szCs w:val="24"/>
        </w:rPr>
        <w:t>Sekretaris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Direktorat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Jenderal</w:t>
      </w:r>
      <w:proofErr w:type="spellEnd"/>
    </w:p>
    <w:p w14:paraId="3D517B24" w14:textId="77777777" w:rsidR="00743B03" w:rsidRPr="00743B03" w:rsidRDefault="00743B03" w:rsidP="00743B0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B03">
        <w:rPr>
          <w:rFonts w:ascii="Arial" w:hAnsi="Arial" w:cs="Arial"/>
          <w:sz w:val="24"/>
          <w:szCs w:val="24"/>
        </w:rPr>
        <w:t>Pembinaan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Pelatihan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Vokasi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3B03">
        <w:rPr>
          <w:rFonts w:ascii="Arial" w:hAnsi="Arial" w:cs="Arial"/>
          <w:sz w:val="24"/>
          <w:szCs w:val="24"/>
        </w:rPr>
        <w:t>Produktivitas</w:t>
      </w:r>
      <w:proofErr w:type="spellEnd"/>
    </w:p>
    <w:p w14:paraId="79EDE11A" w14:textId="77777777" w:rsidR="00743B03" w:rsidRPr="00743B03" w:rsidRDefault="00743B03" w:rsidP="00743B0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3B03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Pr="00743B03">
        <w:rPr>
          <w:rFonts w:ascii="Arial" w:hAnsi="Arial" w:cs="Arial"/>
          <w:sz w:val="24"/>
          <w:szCs w:val="24"/>
        </w:rPr>
        <w:t>Ketenagakerjaan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Republik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Indonesia</w:t>
      </w:r>
      <w:r w:rsidRPr="00743B03">
        <w:rPr>
          <w:rFonts w:ascii="Arial" w:hAnsi="Arial" w:cs="Arial"/>
          <w:sz w:val="24"/>
          <w:szCs w:val="24"/>
        </w:rPr>
        <w:tab/>
      </w:r>
    </w:p>
    <w:p w14:paraId="35E19829" w14:textId="77777777" w:rsidR="000C044F" w:rsidRPr="00FF22BF" w:rsidRDefault="00743B03" w:rsidP="00743B0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3B03">
        <w:rPr>
          <w:rFonts w:ascii="Arial" w:hAnsi="Arial" w:cs="Arial"/>
          <w:sz w:val="24"/>
          <w:szCs w:val="24"/>
        </w:rPr>
        <w:t>di Jakarta Selatan</w:t>
      </w:r>
    </w:p>
    <w:p w14:paraId="2A971E29" w14:textId="77777777" w:rsidR="00015357" w:rsidRPr="00FF22BF" w:rsidRDefault="00015357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6CC664" w14:textId="3275A86D" w:rsidR="00B507C1" w:rsidRDefault="00B507C1" w:rsidP="00B507C1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Barang Milik Negara (BMN)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r w:rsidR="00743B03" w:rsidRPr="00DA0AD1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</w:t>
      </w:r>
      <w:r w:rsidR="00CB01FF">
        <w:rPr>
          <w:rFonts w:ascii="Arial" w:hAnsi="Arial" w:cs="Arial"/>
          <w:sz w:val="24"/>
          <w:szCs w:val="24"/>
        </w:rPr>
        <w:t>Kendari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hal-hal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203A659" w14:textId="77777777" w:rsidR="00F32C3A" w:rsidRDefault="00B507C1" w:rsidP="000C044F">
      <w:pPr>
        <w:pStyle w:val="NoSpacing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C636FE">
        <w:rPr>
          <w:rFonts w:ascii="Arial" w:hAnsi="Arial" w:cs="Arial"/>
          <w:sz w:val="24"/>
          <w:szCs w:val="24"/>
        </w:rPr>
        <w:t>;</w:t>
      </w:r>
    </w:p>
    <w:p w14:paraId="01116AC5" w14:textId="77777777" w:rsidR="00C636FE" w:rsidRPr="000C044F" w:rsidRDefault="00F32C3A" w:rsidP="00C636FE">
      <w:pPr>
        <w:pStyle w:val="NoSpacing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507C1" w:rsidRPr="00EA19CE">
        <w:rPr>
          <w:rFonts w:ascii="Arial" w:hAnsi="Arial" w:cs="Arial"/>
          <w:sz w:val="24"/>
          <w:szCs w:val="24"/>
        </w:rPr>
        <w:t xml:space="preserve">elah </w:t>
      </w:r>
      <w:proofErr w:type="spellStart"/>
      <w:r w:rsidR="00B507C1" w:rsidRPr="00EA19CE">
        <w:rPr>
          <w:rFonts w:ascii="Arial" w:hAnsi="Arial" w:cs="Arial"/>
          <w:sz w:val="24"/>
          <w:szCs w:val="24"/>
        </w:rPr>
        <w:t>dilakukan</w:t>
      </w:r>
      <w:proofErr w:type="spellEnd"/>
      <w:r w:rsidR="00B507C1" w:rsidRPr="00EA19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0C044F">
        <w:rPr>
          <w:rFonts w:ascii="Arial" w:hAnsi="Arial" w:cs="Arial"/>
        </w:rPr>
        <w:t xml:space="preserve"> </w:t>
      </w:r>
      <w:proofErr w:type="spellStart"/>
      <w:r w:rsidR="000C044F">
        <w:rPr>
          <w:rFonts w:ascii="Arial" w:hAnsi="Arial" w:cs="Arial"/>
        </w:rPr>
        <w:t>xxxx</w:t>
      </w:r>
      <w:proofErr w:type="spellEnd"/>
      <w:r w:rsidR="00C636FE">
        <w:rPr>
          <w:rFonts w:ascii="Arial" w:hAnsi="Arial" w:cs="Arial"/>
          <w:sz w:val="24"/>
          <w:szCs w:val="24"/>
        </w:rPr>
        <w:t>;</w:t>
      </w:r>
    </w:p>
    <w:p w14:paraId="1439C828" w14:textId="77777777" w:rsidR="0005792E" w:rsidRPr="0005792E" w:rsidRDefault="00B507C1" w:rsidP="0005792E">
      <w:pPr>
        <w:pStyle w:val="NoSpacing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32C3A">
        <w:rPr>
          <w:rFonts w:ascii="Arial" w:hAnsi="Arial" w:cs="Arial"/>
          <w:sz w:val="24"/>
          <w:szCs w:val="24"/>
        </w:rPr>
        <w:t xml:space="preserve">Guna </w:t>
      </w:r>
      <w:proofErr w:type="spellStart"/>
      <w:r w:rsidRPr="00F32C3A">
        <w:rPr>
          <w:rFonts w:ascii="Arial" w:hAnsi="Arial" w:cs="Arial"/>
          <w:sz w:val="24"/>
          <w:szCs w:val="24"/>
        </w:rPr>
        <w:t>tertib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C3A">
        <w:rPr>
          <w:rFonts w:ascii="Arial" w:hAnsi="Arial" w:cs="Arial"/>
          <w:sz w:val="24"/>
          <w:szCs w:val="24"/>
        </w:rPr>
        <w:t>administrasi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2C3A">
        <w:rPr>
          <w:rFonts w:ascii="Arial" w:hAnsi="Arial" w:cs="Arial"/>
          <w:sz w:val="24"/>
          <w:szCs w:val="24"/>
        </w:rPr>
        <w:t>pelaksanaan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C3A">
        <w:rPr>
          <w:rFonts w:ascii="Arial" w:hAnsi="Arial" w:cs="Arial"/>
          <w:sz w:val="24"/>
          <w:szCs w:val="24"/>
        </w:rPr>
        <w:t>penjualan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32C3A">
        <w:rPr>
          <w:rFonts w:ascii="Arial" w:hAnsi="Arial" w:cs="Arial"/>
          <w:sz w:val="24"/>
          <w:szCs w:val="24"/>
        </w:rPr>
        <w:t>lelang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r w:rsidR="00C636FE">
        <w:rPr>
          <w:rFonts w:ascii="Arial" w:hAnsi="Arial" w:cs="Arial"/>
          <w:sz w:val="24"/>
          <w:szCs w:val="24"/>
        </w:rPr>
        <w:t xml:space="preserve">BMN </w:t>
      </w:r>
      <w:proofErr w:type="spellStart"/>
      <w:r w:rsidR="00C636FE">
        <w:rPr>
          <w:rFonts w:ascii="Arial" w:hAnsi="Arial" w:cs="Arial"/>
          <w:sz w:val="24"/>
          <w:szCs w:val="24"/>
        </w:rPr>
        <w:t>tersebut</w:t>
      </w:r>
      <w:proofErr w:type="spellEnd"/>
      <w:r w:rsid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C3A">
        <w:rPr>
          <w:rFonts w:ascii="Arial" w:hAnsi="Arial" w:cs="Arial"/>
          <w:sz w:val="24"/>
          <w:szCs w:val="24"/>
        </w:rPr>
        <w:t>berpedoman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pada </w:t>
      </w:r>
      <w:r w:rsidR="00C636FE" w:rsidRPr="00C636FE">
        <w:rPr>
          <w:rFonts w:ascii="Arial" w:hAnsi="Arial" w:cs="Arial"/>
          <w:sz w:val="24"/>
          <w:szCs w:val="24"/>
          <w:lang w:val="id-ID"/>
        </w:rPr>
        <w:t xml:space="preserve">Peraturan Pemerintah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Repubik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Indonesia </w:t>
      </w:r>
      <w:r w:rsidR="00C636FE" w:rsidRPr="00C636FE">
        <w:rPr>
          <w:rFonts w:ascii="Arial" w:hAnsi="Arial" w:cs="Arial"/>
          <w:sz w:val="24"/>
          <w:szCs w:val="24"/>
          <w:lang w:val="id-ID"/>
        </w:rPr>
        <w:t>Nomor</w:t>
      </w:r>
      <w:r w:rsidR="00C636FE" w:rsidRPr="00C636FE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Tahun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2020 </w:t>
      </w:r>
      <w:r w:rsidR="00C636FE" w:rsidRPr="00C636FE">
        <w:rPr>
          <w:rFonts w:ascii="Arial" w:hAnsi="Arial" w:cs="Arial"/>
          <w:sz w:val="24"/>
          <w:szCs w:val="24"/>
          <w:lang w:val="id-ID"/>
        </w:rPr>
        <w:t>tentang</w:t>
      </w:r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Perubahan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Peraturan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Pemerintah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Nomor</w:t>
      </w:r>
      <w:proofErr w:type="spellEnd"/>
      <w:r w:rsidR="00C636FE" w:rsidRPr="00C636FE">
        <w:rPr>
          <w:rFonts w:ascii="Arial" w:hAnsi="Arial" w:cs="Arial"/>
          <w:sz w:val="24"/>
          <w:szCs w:val="24"/>
          <w:lang w:val="id-ID"/>
        </w:rPr>
        <w:t xml:space="preserve"> 27 Tahun 2014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tentang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r w:rsidR="00C636FE" w:rsidRPr="00C636FE">
        <w:rPr>
          <w:rFonts w:ascii="Arial" w:hAnsi="Arial" w:cs="Arial"/>
          <w:sz w:val="24"/>
          <w:szCs w:val="24"/>
          <w:lang w:val="id-ID"/>
        </w:rPr>
        <w:t>Pengelolaan Barang Milik Negara/Daerah</w:t>
      </w:r>
      <w:r w:rsidR="00062722">
        <w:rPr>
          <w:rFonts w:ascii="Arial" w:hAnsi="Arial" w:cs="Arial"/>
          <w:sz w:val="24"/>
          <w:szCs w:val="24"/>
        </w:rPr>
        <w:t xml:space="preserve"> </w:t>
      </w:r>
      <w:r w:rsidR="00C636FE" w:rsidRPr="00C636FE">
        <w:rPr>
          <w:rFonts w:ascii="Arial" w:hAnsi="Arial" w:cs="Arial"/>
          <w:sz w:val="24"/>
          <w:szCs w:val="24"/>
        </w:rPr>
        <w:t>dan</w:t>
      </w:r>
      <w:r w:rsidR="00062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Peraturan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Keuangan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Republik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Nomor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213/PMK.06/2020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tentang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Petunjuk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Pelaksanaan</w:t>
      </w:r>
      <w:proofErr w:type="spellEnd"/>
      <w:r w:rsidR="00C636FE" w:rsidRPr="00C63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C636FE">
        <w:rPr>
          <w:rFonts w:ascii="Arial" w:hAnsi="Arial" w:cs="Arial"/>
          <w:sz w:val="24"/>
          <w:szCs w:val="24"/>
        </w:rPr>
        <w:t>Lelang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. Bersama </w:t>
      </w:r>
      <w:proofErr w:type="spellStart"/>
      <w:r w:rsidRPr="00F32C3A">
        <w:rPr>
          <w:rFonts w:ascii="Arial" w:hAnsi="Arial" w:cs="Arial"/>
          <w:sz w:val="24"/>
          <w:szCs w:val="24"/>
        </w:rPr>
        <w:t>laporan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C3A">
        <w:rPr>
          <w:rFonts w:ascii="Arial" w:hAnsi="Arial" w:cs="Arial"/>
          <w:sz w:val="24"/>
          <w:szCs w:val="24"/>
        </w:rPr>
        <w:t>pelaksanaan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57A" w:rsidRPr="00F32C3A">
        <w:rPr>
          <w:rFonts w:ascii="Arial" w:hAnsi="Arial" w:cs="Arial"/>
          <w:sz w:val="24"/>
          <w:szCs w:val="24"/>
        </w:rPr>
        <w:t>penjualan</w:t>
      </w:r>
      <w:proofErr w:type="spellEnd"/>
      <w:r w:rsidR="0059357A" w:rsidRPr="00F32C3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9357A" w:rsidRPr="00F32C3A">
        <w:rPr>
          <w:rFonts w:ascii="Arial" w:hAnsi="Arial" w:cs="Arial"/>
          <w:sz w:val="24"/>
          <w:szCs w:val="24"/>
        </w:rPr>
        <w:t>lelang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BMN </w:t>
      </w:r>
      <w:proofErr w:type="spellStart"/>
      <w:r w:rsidRPr="00F32C3A">
        <w:rPr>
          <w:rFonts w:ascii="Arial" w:hAnsi="Arial" w:cs="Arial"/>
          <w:sz w:val="24"/>
          <w:szCs w:val="24"/>
        </w:rPr>
        <w:t>ini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C3A">
        <w:rPr>
          <w:rFonts w:ascii="Arial" w:hAnsi="Arial" w:cs="Arial"/>
          <w:sz w:val="24"/>
          <w:szCs w:val="24"/>
        </w:rPr>
        <w:t>terlampir</w:t>
      </w:r>
      <w:proofErr w:type="spellEnd"/>
      <w:r w:rsidRPr="00F32C3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32C3A">
        <w:rPr>
          <w:rFonts w:ascii="Arial" w:hAnsi="Arial" w:cs="Arial"/>
          <w:sz w:val="24"/>
          <w:szCs w:val="24"/>
        </w:rPr>
        <w:t>kirimkan</w:t>
      </w:r>
      <w:proofErr w:type="spellEnd"/>
      <w:r w:rsidRPr="00F32C3A">
        <w:rPr>
          <w:rFonts w:ascii="Arial" w:hAnsi="Arial" w:cs="Arial"/>
          <w:sz w:val="24"/>
          <w:szCs w:val="24"/>
        </w:rPr>
        <w:t>:</w:t>
      </w:r>
    </w:p>
    <w:p w14:paraId="07C0700A" w14:textId="77777777" w:rsidR="00B507C1" w:rsidRDefault="00B507C1" w:rsidP="00B507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</w:t>
      </w:r>
      <w:proofErr w:type="spellStart"/>
      <w:r>
        <w:rPr>
          <w:rFonts w:ascii="Arial" w:hAnsi="Arial" w:cs="Arial"/>
          <w:sz w:val="24"/>
          <w:szCs w:val="24"/>
        </w:rPr>
        <w:t>Risalah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C96F5E0" w14:textId="77777777" w:rsidR="00B507C1" w:rsidRDefault="00B507C1" w:rsidP="00B507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Bukti </w:t>
      </w:r>
      <w:proofErr w:type="spellStart"/>
      <w:r>
        <w:rPr>
          <w:rFonts w:ascii="Arial" w:hAnsi="Arial" w:cs="Arial"/>
          <w:sz w:val="24"/>
          <w:szCs w:val="24"/>
        </w:rPr>
        <w:t>Setoran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Rekening</w:t>
      </w:r>
      <w:proofErr w:type="spellEnd"/>
      <w:r>
        <w:rPr>
          <w:rFonts w:ascii="Arial" w:hAnsi="Arial" w:cs="Arial"/>
          <w:sz w:val="24"/>
          <w:szCs w:val="24"/>
        </w:rPr>
        <w:t xml:space="preserve"> Kas Umum;</w:t>
      </w:r>
    </w:p>
    <w:p w14:paraId="46638A73" w14:textId="77777777" w:rsidR="000C044F" w:rsidRDefault="00B507C1" w:rsidP="000C044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Berita Acara Serah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BMN Yang </w:t>
      </w:r>
      <w:proofErr w:type="spellStart"/>
      <w:r>
        <w:rPr>
          <w:rFonts w:ascii="Arial" w:hAnsi="Arial" w:cs="Arial"/>
          <w:sz w:val="24"/>
          <w:szCs w:val="24"/>
        </w:rPr>
        <w:t>Dijual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3C32794" w14:textId="77777777" w:rsidR="000C044F" w:rsidRDefault="000C044F" w:rsidP="000C044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D255C0" w14:textId="77777777" w:rsidR="000C044F" w:rsidRDefault="000C044F" w:rsidP="000C044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305954" w14:textId="77777777" w:rsidR="000C044F" w:rsidRDefault="000C044F" w:rsidP="000C044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FB64C" w14:textId="77777777" w:rsidR="000C044F" w:rsidRDefault="000C044F" w:rsidP="000C044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613FBA" w14:textId="77777777" w:rsidR="000C044F" w:rsidRDefault="000C044F" w:rsidP="000C044F">
      <w:pPr>
        <w:pStyle w:val="NoSpacing"/>
        <w:tabs>
          <w:tab w:val="left" w:pos="73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Atas </w:t>
      </w:r>
      <w:proofErr w:type="gramStart"/>
      <w:r>
        <w:rPr>
          <w:rFonts w:ascii="Arial" w:hAnsi="Arial" w:cs="Arial"/>
          <w:sz w:val="24"/>
          <w:szCs w:val="24"/>
        </w:rPr>
        <w:t>. . . .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4BD68C4D" w14:textId="1DC70D9A" w:rsidR="00C636FE" w:rsidRPr="000C044F" w:rsidRDefault="0005792E" w:rsidP="000C044F">
      <w:pPr>
        <w:pStyle w:val="NoSpacing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C044F">
        <w:rPr>
          <w:rFonts w:ascii="Arial" w:hAnsi="Arial" w:cs="Arial"/>
          <w:sz w:val="24"/>
          <w:szCs w:val="24"/>
        </w:rPr>
        <w:lastRenderedPageBreak/>
        <w:t>Atas</w:t>
      </w:r>
      <w:r w:rsidR="008B4542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kegiatan</w:t>
      </w:r>
      <w:proofErr w:type="spellEnd"/>
      <w:r w:rsidR="008B4542" w:rsidRPr="000C044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sudah</w:t>
      </w:r>
      <w:proofErr w:type="spellEnd"/>
      <w:r w:rsidR="008B4542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dilaksanakan</w:t>
      </w:r>
      <w:proofErr w:type="spellEnd"/>
      <w:r w:rsidR="008B4542" w:rsidRPr="000C04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s</w:t>
      </w:r>
      <w:r w:rsidR="00C636FE" w:rsidRPr="000C044F">
        <w:rPr>
          <w:rFonts w:ascii="Arial" w:hAnsi="Arial" w:cs="Arial"/>
          <w:sz w:val="24"/>
          <w:szCs w:val="24"/>
        </w:rPr>
        <w:t>ekiranya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usulan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permohonan</w:t>
      </w:r>
      <w:proofErr w:type="spellEnd"/>
      <w:r w:rsidR="008B4542" w:rsidRPr="000C044F">
        <w:rPr>
          <w:rFonts w:ascii="Arial" w:hAnsi="Arial" w:cs="Arial"/>
          <w:sz w:val="24"/>
          <w:szCs w:val="24"/>
        </w:rPr>
        <w:t xml:space="preserve"> Surat Keputusan </w:t>
      </w:r>
      <w:proofErr w:type="spellStart"/>
      <w:r w:rsidR="008B4542" w:rsidRPr="000C044F">
        <w:rPr>
          <w:rFonts w:ascii="Arial" w:hAnsi="Arial" w:cs="Arial"/>
          <w:sz w:val="24"/>
          <w:szCs w:val="24"/>
        </w:rPr>
        <w:t>Penghapusan</w:t>
      </w:r>
      <w:proofErr w:type="spellEnd"/>
      <w:r w:rsidR="008B4542" w:rsidRPr="000C044F">
        <w:rPr>
          <w:rFonts w:ascii="Arial" w:hAnsi="Arial" w:cs="Arial"/>
          <w:sz w:val="24"/>
          <w:szCs w:val="24"/>
        </w:rPr>
        <w:t xml:space="preserve"> BMN</w:t>
      </w:r>
      <w:r w:rsidR="00C636FE" w:rsidRPr="000C044F">
        <w:rPr>
          <w:rFonts w:ascii="Arial" w:hAnsi="Arial" w:cs="Arial"/>
          <w:sz w:val="24"/>
          <w:szCs w:val="24"/>
        </w:rPr>
        <w:t xml:space="preserve"> </w:t>
      </w:r>
      <w:r w:rsidR="008B4542" w:rsidRPr="000C044F">
        <w:rPr>
          <w:rFonts w:ascii="Arial" w:hAnsi="Arial" w:cs="Arial"/>
          <w:sz w:val="24"/>
          <w:szCs w:val="24"/>
        </w:rPr>
        <w:t xml:space="preserve">pada </w:t>
      </w:r>
      <w:r w:rsidR="00743B03" w:rsidRPr="00DA0AD1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43B03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743B03" w:rsidRPr="00DA0AD1">
        <w:rPr>
          <w:rFonts w:ascii="Arial" w:hAnsi="Arial" w:cs="Arial"/>
          <w:sz w:val="24"/>
          <w:szCs w:val="24"/>
        </w:rPr>
        <w:t xml:space="preserve"> </w:t>
      </w:r>
      <w:r w:rsidR="00CB01FF">
        <w:rPr>
          <w:rFonts w:ascii="Arial" w:hAnsi="Arial" w:cs="Arial"/>
          <w:sz w:val="24"/>
          <w:szCs w:val="24"/>
        </w:rPr>
        <w:t>Kendari</w:t>
      </w:r>
      <w:r w:rsidR="008B4542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bisa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direkomendasikan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untuk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disetujui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6FE" w:rsidRPr="000C044F">
        <w:rPr>
          <w:rFonts w:ascii="Arial" w:hAnsi="Arial" w:cs="Arial"/>
          <w:sz w:val="24"/>
          <w:szCs w:val="24"/>
        </w:rPr>
        <w:t>penghapusannya</w:t>
      </w:r>
      <w:proofErr w:type="spellEnd"/>
      <w:r w:rsidR="00C636FE" w:rsidRPr="000C044F">
        <w:rPr>
          <w:rFonts w:ascii="Arial" w:hAnsi="Arial" w:cs="Arial"/>
          <w:sz w:val="24"/>
          <w:szCs w:val="24"/>
        </w:rPr>
        <w:t>.</w:t>
      </w:r>
    </w:p>
    <w:p w14:paraId="00D135A0" w14:textId="77777777" w:rsidR="008B4542" w:rsidRDefault="008B4542" w:rsidP="008B4542">
      <w:pPr>
        <w:pStyle w:val="NoSpacing"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502F1D2" w14:textId="77777777" w:rsidR="00CA1E71" w:rsidRPr="00FF22BF" w:rsidRDefault="008B4542" w:rsidP="008B454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2AB2" wp14:editId="2EE3CC8D">
                <wp:simplePos x="0" y="0"/>
                <wp:positionH relativeFrom="column">
                  <wp:posOffset>3686175</wp:posOffset>
                </wp:positionH>
                <wp:positionV relativeFrom="paragraph">
                  <wp:posOffset>482600</wp:posOffset>
                </wp:positionV>
                <wp:extent cx="2381250" cy="15906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90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C9360" w14:textId="77777777" w:rsidR="00275109" w:rsidRPr="00E76EEA" w:rsidRDefault="00743B03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275109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19EB09A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E9DEE8" w14:textId="77777777" w:rsidR="00275109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1957C0" w14:textId="77777777" w:rsidR="007065B4" w:rsidRPr="00E76EEA" w:rsidRDefault="007065B4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484920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2A2B6F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D14738" w14:textId="77777777" w:rsidR="00275109" w:rsidRPr="00E76EEA" w:rsidRDefault="000C044F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10A61FF7" w14:textId="77777777" w:rsidR="00275109" w:rsidRPr="006C1FB8" w:rsidRDefault="00D163B0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0C0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0C0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C0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0C0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C0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5A88" id="Rectangle 6" o:spid="_x0000_s1028" style="position:absolute;left:0;text-align:left;margin-left:290.25pt;margin-top:38pt;width:18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" fillcolor="white [3201]" stroked="f" strokeweight="1pt">
                <v:textbox>
                  <w:txbxContent>
                    <w:p w:rsidR="00275109" w:rsidRPr="00E76EEA" w:rsidRDefault="00743B03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275109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065B4" w:rsidRPr="00E76EEA" w:rsidRDefault="007065B4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0C044F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:rsidR="00275109" w:rsidRPr="006C1FB8" w:rsidRDefault="00D163B0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0C044F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  <w:r w:rsidR="004869DA" w:rsidRPr="004869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869DA" w:rsidRPr="004869DA">
        <w:rPr>
          <w:rFonts w:ascii="Arial" w:hAnsi="Arial" w:cs="Arial"/>
          <w:sz w:val="24"/>
          <w:szCs w:val="24"/>
        </w:rPr>
        <w:t>Demikian</w:t>
      </w:r>
      <w:proofErr w:type="spellEnd"/>
      <w:r w:rsidR="004869DA" w:rsidRPr="004869D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E93882">
        <w:rPr>
          <w:rFonts w:ascii="Arial" w:hAnsi="Arial" w:cs="Arial"/>
          <w:sz w:val="24"/>
          <w:szCs w:val="24"/>
        </w:rPr>
        <w:t>sampaikan</w:t>
      </w:r>
      <w:proofErr w:type="spellEnd"/>
      <w:r w:rsidR="00E938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3882">
        <w:rPr>
          <w:rFonts w:ascii="Arial" w:hAnsi="Arial" w:cs="Arial"/>
          <w:sz w:val="24"/>
          <w:szCs w:val="24"/>
        </w:rPr>
        <w:t>atas</w:t>
      </w:r>
      <w:proofErr w:type="spellEnd"/>
      <w:r w:rsidR="00E93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882">
        <w:rPr>
          <w:rFonts w:ascii="Arial" w:hAnsi="Arial" w:cs="Arial"/>
          <w:sz w:val="24"/>
          <w:szCs w:val="24"/>
        </w:rPr>
        <w:t>perhatian</w:t>
      </w:r>
      <w:proofErr w:type="spellEnd"/>
      <w:r w:rsidR="00E93882">
        <w:rPr>
          <w:rFonts w:ascii="Arial" w:hAnsi="Arial" w:cs="Arial"/>
          <w:sz w:val="24"/>
          <w:szCs w:val="24"/>
        </w:rPr>
        <w:t xml:space="preserve"> Bapak</w:t>
      </w:r>
      <w:r w:rsidR="004869DA" w:rsidRPr="004869D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4869DA" w:rsidRPr="004869DA">
        <w:rPr>
          <w:rFonts w:ascii="Arial" w:hAnsi="Arial" w:cs="Arial"/>
          <w:sz w:val="24"/>
          <w:szCs w:val="24"/>
        </w:rPr>
        <w:t>ucapk</w:t>
      </w:r>
      <w:r w:rsidR="00E93882">
        <w:rPr>
          <w:rFonts w:ascii="Arial" w:hAnsi="Arial" w:cs="Arial"/>
          <w:sz w:val="24"/>
          <w:szCs w:val="24"/>
        </w:rPr>
        <w:t>a</w:t>
      </w:r>
      <w:r w:rsidR="004869DA" w:rsidRPr="004869DA">
        <w:rPr>
          <w:rFonts w:ascii="Arial" w:hAnsi="Arial" w:cs="Arial"/>
          <w:sz w:val="24"/>
          <w:szCs w:val="24"/>
        </w:rPr>
        <w:t>n</w:t>
      </w:r>
      <w:proofErr w:type="spellEnd"/>
      <w:r w:rsidR="004869DA" w:rsidRPr="00486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9DA" w:rsidRPr="004869DA">
        <w:rPr>
          <w:rFonts w:ascii="Arial" w:hAnsi="Arial" w:cs="Arial"/>
          <w:sz w:val="24"/>
          <w:szCs w:val="24"/>
        </w:rPr>
        <w:t>terima</w:t>
      </w:r>
      <w:proofErr w:type="spellEnd"/>
      <w:r w:rsidR="004869DA" w:rsidRPr="00486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9DA" w:rsidRPr="004869DA">
        <w:rPr>
          <w:rFonts w:ascii="Arial" w:hAnsi="Arial" w:cs="Arial"/>
          <w:sz w:val="24"/>
          <w:szCs w:val="24"/>
        </w:rPr>
        <w:t>kasih</w:t>
      </w:r>
      <w:proofErr w:type="spellEnd"/>
      <w:r w:rsidR="00B507C1">
        <w:rPr>
          <w:rFonts w:ascii="Arial" w:hAnsi="Arial" w:cs="Arial"/>
          <w:sz w:val="24"/>
          <w:szCs w:val="24"/>
        </w:rPr>
        <w:t>.</w:t>
      </w:r>
    </w:p>
    <w:p w14:paraId="0D03F610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C036AB3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A213948" w14:textId="77777777" w:rsidR="00221B16" w:rsidRPr="00FF22BF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79F5A7E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7065B4">
      <w:headerReference w:type="default" r:id="rId9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5F1F" w14:textId="77777777" w:rsidR="00C33E63" w:rsidRDefault="00C33E63" w:rsidP="007065B4">
      <w:r>
        <w:separator/>
      </w:r>
    </w:p>
  </w:endnote>
  <w:endnote w:type="continuationSeparator" w:id="0">
    <w:p w14:paraId="43B2E412" w14:textId="77777777" w:rsidR="00C33E63" w:rsidRDefault="00C33E63" w:rsidP="0070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7608" w14:textId="77777777" w:rsidR="00C33E63" w:rsidRDefault="00C33E63" w:rsidP="007065B4">
      <w:r>
        <w:separator/>
      </w:r>
    </w:p>
  </w:footnote>
  <w:footnote w:type="continuationSeparator" w:id="0">
    <w:p w14:paraId="0AA96265" w14:textId="77777777" w:rsidR="00C33E63" w:rsidRDefault="00C33E63" w:rsidP="0070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270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20B57E" w14:textId="77777777" w:rsidR="007065B4" w:rsidRDefault="007065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F6E01" w14:textId="77777777" w:rsidR="007065B4" w:rsidRDefault="00706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ABC"/>
    <w:multiLevelType w:val="hybridMultilevel"/>
    <w:tmpl w:val="1F0A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00E1"/>
    <w:multiLevelType w:val="hybridMultilevel"/>
    <w:tmpl w:val="7358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484D"/>
    <w:multiLevelType w:val="hybridMultilevel"/>
    <w:tmpl w:val="8DE04540"/>
    <w:lvl w:ilvl="0" w:tplc="86B07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5792E"/>
    <w:rsid w:val="00062722"/>
    <w:rsid w:val="000C044F"/>
    <w:rsid w:val="000E577F"/>
    <w:rsid w:val="00140E1B"/>
    <w:rsid w:val="00146C5F"/>
    <w:rsid w:val="0017605B"/>
    <w:rsid w:val="001A162C"/>
    <w:rsid w:val="001B1430"/>
    <w:rsid w:val="001B1A48"/>
    <w:rsid w:val="001D02FC"/>
    <w:rsid w:val="001D32D1"/>
    <w:rsid w:val="001D3922"/>
    <w:rsid w:val="00202B11"/>
    <w:rsid w:val="00215128"/>
    <w:rsid w:val="0022150B"/>
    <w:rsid w:val="00221B16"/>
    <w:rsid w:val="00223CE5"/>
    <w:rsid w:val="00254B58"/>
    <w:rsid w:val="0027278D"/>
    <w:rsid w:val="00275109"/>
    <w:rsid w:val="002755E6"/>
    <w:rsid w:val="00284F97"/>
    <w:rsid w:val="0029035B"/>
    <w:rsid w:val="002B5911"/>
    <w:rsid w:val="00300871"/>
    <w:rsid w:val="00340036"/>
    <w:rsid w:val="00341EF6"/>
    <w:rsid w:val="0035741B"/>
    <w:rsid w:val="003723FB"/>
    <w:rsid w:val="003725F6"/>
    <w:rsid w:val="00376E8A"/>
    <w:rsid w:val="00384E58"/>
    <w:rsid w:val="003E135D"/>
    <w:rsid w:val="00405C75"/>
    <w:rsid w:val="004250D4"/>
    <w:rsid w:val="00461E61"/>
    <w:rsid w:val="00464CE4"/>
    <w:rsid w:val="004869DA"/>
    <w:rsid w:val="004A248E"/>
    <w:rsid w:val="004A4FB0"/>
    <w:rsid w:val="004B1DBB"/>
    <w:rsid w:val="004C1A82"/>
    <w:rsid w:val="00500BF5"/>
    <w:rsid w:val="0052219A"/>
    <w:rsid w:val="0053217C"/>
    <w:rsid w:val="00563646"/>
    <w:rsid w:val="005667DB"/>
    <w:rsid w:val="00584991"/>
    <w:rsid w:val="0059357A"/>
    <w:rsid w:val="005D59CD"/>
    <w:rsid w:val="005E0C1A"/>
    <w:rsid w:val="005E67C1"/>
    <w:rsid w:val="005F0C99"/>
    <w:rsid w:val="005F2FDD"/>
    <w:rsid w:val="005F6133"/>
    <w:rsid w:val="006164DC"/>
    <w:rsid w:val="0061654C"/>
    <w:rsid w:val="00637248"/>
    <w:rsid w:val="00645719"/>
    <w:rsid w:val="00645B9E"/>
    <w:rsid w:val="006578FD"/>
    <w:rsid w:val="0066123E"/>
    <w:rsid w:val="006647B0"/>
    <w:rsid w:val="00694730"/>
    <w:rsid w:val="006A66B7"/>
    <w:rsid w:val="006C1FB8"/>
    <w:rsid w:val="006C2FEF"/>
    <w:rsid w:val="00700495"/>
    <w:rsid w:val="007065B4"/>
    <w:rsid w:val="00721B07"/>
    <w:rsid w:val="0073447C"/>
    <w:rsid w:val="007429A3"/>
    <w:rsid w:val="00743B03"/>
    <w:rsid w:val="00745F60"/>
    <w:rsid w:val="00753C31"/>
    <w:rsid w:val="007C76AD"/>
    <w:rsid w:val="00813B49"/>
    <w:rsid w:val="008219A0"/>
    <w:rsid w:val="008306D6"/>
    <w:rsid w:val="0085302B"/>
    <w:rsid w:val="00863F04"/>
    <w:rsid w:val="00875FAD"/>
    <w:rsid w:val="0089043C"/>
    <w:rsid w:val="0089379F"/>
    <w:rsid w:val="00895EF7"/>
    <w:rsid w:val="008B3E1C"/>
    <w:rsid w:val="008B4542"/>
    <w:rsid w:val="008E3058"/>
    <w:rsid w:val="008F5076"/>
    <w:rsid w:val="008F60E5"/>
    <w:rsid w:val="00904973"/>
    <w:rsid w:val="00940734"/>
    <w:rsid w:val="0094677E"/>
    <w:rsid w:val="0096604A"/>
    <w:rsid w:val="0097236E"/>
    <w:rsid w:val="00992D25"/>
    <w:rsid w:val="00996A05"/>
    <w:rsid w:val="009C102D"/>
    <w:rsid w:val="009D1E0A"/>
    <w:rsid w:val="009D3F1F"/>
    <w:rsid w:val="00A32AB0"/>
    <w:rsid w:val="00A416BD"/>
    <w:rsid w:val="00A94F93"/>
    <w:rsid w:val="00AA07ED"/>
    <w:rsid w:val="00B20967"/>
    <w:rsid w:val="00B262F9"/>
    <w:rsid w:val="00B35DB7"/>
    <w:rsid w:val="00B36006"/>
    <w:rsid w:val="00B36C97"/>
    <w:rsid w:val="00B507C1"/>
    <w:rsid w:val="00B63891"/>
    <w:rsid w:val="00B72993"/>
    <w:rsid w:val="00B8331C"/>
    <w:rsid w:val="00BB76B2"/>
    <w:rsid w:val="00BD53AE"/>
    <w:rsid w:val="00BF5B0A"/>
    <w:rsid w:val="00C33E63"/>
    <w:rsid w:val="00C36969"/>
    <w:rsid w:val="00C5092B"/>
    <w:rsid w:val="00C60B9D"/>
    <w:rsid w:val="00C636FE"/>
    <w:rsid w:val="00C67230"/>
    <w:rsid w:val="00C81C43"/>
    <w:rsid w:val="00C85EEA"/>
    <w:rsid w:val="00CA1E71"/>
    <w:rsid w:val="00CB01FF"/>
    <w:rsid w:val="00CB21B7"/>
    <w:rsid w:val="00CF7D56"/>
    <w:rsid w:val="00D04D55"/>
    <w:rsid w:val="00D163B0"/>
    <w:rsid w:val="00D51CB5"/>
    <w:rsid w:val="00D63A4A"/>
    <w:rsid w:val="00D76C7D"/>
    <w:rsid w:val="00D82160"/>
    <w:rsid w:val="00D84933"/>
    <w:rsid w:val="00D904C1"/>
    <w:rsid w:val="00DA47C3"/>
    <w:rsid w:val="00DB0322"/>
    <w:rsid w:val="00DC76C5"/>
    <w:rsid w:val="00DD3E5F"/>
    <w:rsid w:val="00DD406D"/>
    <w:rsid w:val="00DE7EE7"/>
    <w:rsid w:val="00E24DCA"/>
    <w:rsid w:val="00E323B4"/>
    <w:rsid w:val="00E475D6"/>
    <w:rsid w:val="00E61562"/>
    <w:rsid w:val="00E76E84"/>
    <w:rsid w:val="00E76EEA"/>
    <w:rsid w:val="00E825C8"/>
    <w:rsid w:val="00E93882"/>
    <w:rsid w:val="00EA445A"/>
    <w:rsid w:val="00EB0010"/>
    <w:rsid w:val="00EC6943"/>
    <w:rsid w:val="00EC748A"/>
    <w:rsid w:val="00EF522D"/>
    <w:rsid w:val="00EF6D64"/>
    <w:rsid w:val="00F01837"/>
    <w:rsid w:val="00F2107D"/>
    <w:rsid w:val="00F32C3A"/>
    <w:rsid w:val="00F35B79"/>
    <w:rsid w:val="00F375E8"/>
    <w:rsid w:val="00F50950"/>
    <w:rsid w:val="00F74375"/>
    <w:rsid w:val="00F83E36"/>
    <w:rsid w:val="00FD4C7D"/>
    <w:rsid w:val="00FE54F5"/>
    <w:rsid w:val="00FF01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C773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5B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5B4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68D5-891B-4871-A608-4150849F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62</cp:revision>
  <cp:lastPrinted>2022-09-22T02:31:00Z</cp:lastPrinted>
  <dcterms:created xsi:type="dcterms:W3CDTF">2019-12-10T03:40:00Z</dcterms:created>
  <dcterms:modified xsi:type="dcterms:W3CDTF">2024-12-15T02:09:00Z</dcterms:modified>
</cp:coreProperties>
</file>