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-622299</wp:posOffset>
                </wp:positionV>
                <wp:extent cx="3124200" cy="927793"/>
                <wp:effectExtent b="0" l="0" r="0" t="0"/>
                <wp:wrapNone/>
                <wp:docPr id="6" name="" title="Drawing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9125" y="3356125"/>
                          <a:ext cx="3124200" cy="927793"/>
                          <a:chOff x="3779125" y="3356125"/>
                          <a:chExt cx="3133750" cy="847750"/>
                        </a:xfrm>
                      </wpg:grpSpPr>
                      <wpg:grpSp>
                        <wpg:cNvGrpSpPr/>
                        <wpg:grpSpPr>
                          <a:xfrm>
                            <a:off x="3783900" y="3360900"/>
                            <a:ext cx="3124200" cy="838200"/>
                            <a:chOff x="0" y="0"/>
                            <a:chExt cx="2782287" cy="6286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8227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782287" cy="628650"/>
                              <a:chOff x="0" y="0"/>
                              <a:chExt cx="2772727" cy="75247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0475" y="0"/>
                                <a:ext cx="2762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9501"/>
                                <a:ext cx="1391601" cy="2952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KDI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P5V-01-04-03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391601" y="0"/>
                                <a:ext cx="1381125" cy="2952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Hal 1 dari 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0477" y="2952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Tanggal Efektif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391602" y="2952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No. Revisi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10477" y="5238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6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Desember 2024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1391602" y="5238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01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-622299</wp:posOffset>
                </wp:positionV>
                <wp:extent cx="3124200" cy="927793"/>
                <wp:effectExtent b="0" l="0" r="0" t="0"/>
                <wp:wrapNone/>
                <wp:docPr descr="Drawing" id="6" name="image4.png"/>
                <a:graphic>
                  <a:graphicData uri="http://schemas.openxmlformats.org/drawingml/2006/picture">
                    <pic:pic>
                      <pic:nvPicPr>
                        <pic:cNvPr descr="Drawing"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4200" cy="9277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0" w:firstLine="7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FORMULIR RENCANA AKSI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1271</wp:posOffset>
            </wp:positionH>
            <wp:positionV relativeFrom="paragraph">
              <wp:posOffset>-552449</wp:posOffset>
            </wp:positionV>
            <wp:extent cx="798830" cy="72517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25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-419099</wp:posOffset>
                </wp:positionV>
                <wp:extent cx="1800225" cy="400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50650" y="3584738"/>
                          <a:ext cx="17907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BPVP KENDARI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-419099</wp:posOffset>
                </wp:positionV>
                <wp:extent cx="1800225" cy="40005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Tanggal pelaksanaan     : </w:t>
        <w:br w:type="textWrapping"/>
        <w:t xml:space="preserve">Pembimbing</w:t>
        <w:tab/>
        <w:tab/>
        <w:t xml:space="preserve"> : </w:t>
      </w:r>
    </w:p>
    <w:tbl>
      <w:tblPr>
        <w:tblStyle w:val="Table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"/>
        <w:gridCol w:w="495"/>
        <w:gridCol w:w="702"/>
        <w:gridCol w:w="3493"/>
        <w:gridCol w:w="1476"/>
        <w:gridCol w:w="1750"/>
        <w:gridCol w:w="1552"/>
        <w:gridCol w:w="1552"/>
        <w:gridCol w:w="1602"/>
        <w:tblGridChange w:id="0">
          <w:tblGrid>
            <w:gridCol w:w="328"/>
            <w:gridCol w:w="495"/>
            <w:gridCol w:w="702"/>
            <w:gridCol w:w="3493"/>
            <w:gridCol w:w="1476"/>
            <w:gridCol w:w="1750"/>
            <w:gridCol w:w="1552"/>
            <w:gridCol w:w="1552"/>
            <w:gridCol w:w="1602"/>
          </w:tblGrid>
        </w:tblGridChange>
      </w:tblGrid>
      <w:tr>
        <w:trPr>
          <w:cantSplit w:val="0"/>
          <w:trHeight w:val="1547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shd w:fill="b4c6e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80646</wp:posOffset>
                  </wp:positionH>
                  <wp:positionV relativeFrom="paragraph">
                    <wp:posOffset>160020</wp:posOffset>
                  </wp:positionV>
                  <wp:extent cx="647700" cy="600075"/>
                  <wp:effectExtent b="0" l="0" r="0" t="0"/>
                  <wp:wrapNone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0" w:val="nil"/>
            </w:tcBorders>
            <w:shd w:fill="b4c6e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RENCANA AKSI BIMBINGAN KONSULTANSI DI PERUSAHAAN</w:t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NAMA PERUSAHAAN</w:t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NAMA PEMBIMBING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KUNJUNGAN</w:t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 &amp; SUB-KEGIATAN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PIC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KEBERHASILAN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TANGGAL MULAI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TANGGAL SELESAI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Membangun Kerjasama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Manajemen Kualitas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 dan Produksi bersih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Sumber daya Manusia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Meningkatkan K3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C76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406F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06F5"/>
  </w:style>
  <w:style w:type="paragraph" w:styleId="Footer">
    <w:name w:val="footer"/>
    <w:basedOn w:val="Normal"/>
    <w:link w:val="FooterChar"/>
    <w:uiPriority w:val="99"/>
    <w:unhideWhenUsed w:val="1"/>
    <w:rsid w:val="006406F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06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65BA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65BA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FWl50R9hF6R1c+VQA/pqnUypQ==">CgMxLjA4AHIhMVlLLTluazZDZ3lBaGRLWHQyTlZITGFNX2I1TFhuaDlQ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2023-05-06T12:49:00Z</dcterms:created>
  <dc:creator>Alan Nifarno</dc:creator>
</cp:coreProperties>
</file>